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E69" w:rsidRPr="00A606CD" w:rsidRDefault="00EA4E69" w:rsidP="00EA4E69">
      <w:pPr>
        <w:tabs>
          <w:tab w:val="left" w:pos="900"/>
        </w:tabs>
        <w:spacing w:line="360" w:lineRule="auto"/>
        <w:ind w:firstLine="540"/>
        <w:rPr>
          <w:b/>
          <w:sz w:val="26"/>
          <w:szCs w:val="26"/>
          <w:lang w:val="uk-UA"/>
        </w:rPr>
      </w:pPr>
      <w:bookmarkStart w:id="0" w:name="_GoBack"/>
      <w:r>
        <w:rPr>
          <w:b/>
          <w:sz w:val="26"/>
          <w:szCs w:val="26"/>
          <w:lang w:val="uk-UA"/>
        </w:rPr>
        <w:t>6.</w:t>
      </w:r>
      <w:r>
        <w:rPr>
          <w:b/>
          <w:sz w:val="26"/>
          <w:szCs w:val="26"/>
          <w:lang w:val="uk-UA"/>
        </w:rPr>
        <w:tab/>
        <w:t>Розрядка міжнародної напруженості 1970-х рр., її здобутки. Гельсінський процес.</w:t>
      </w:r>
    </w:p>
    <w:bookmarkEnd w:id="0"/>
    <w:p w:rsidR="00EA4E69" w:rsidRPr="00A606CD" w:rsidRDefault="00EA4E69" w:rsidP="00EA4E69">
      <w:pPr>
        <w:pStyle w:val="a3"/>
        <w:widowControl w:val="0"/>
        <w:spacing w:after="0" w:line="360" w:lineRule="auto"/>
        <w:ind w:left="0" w:firstLine="540"/>
        <w:jc w:val="center"/>
        <w:rPr>
          <w:rFonts w:ascii="Times New Roman" w:hAnsi="Times New Roman"/>
          <w:sz w:val="26"/>
          <w:szCs w:val="26"/>
        </w:rPr>
      </w:pPr>
      <w:r w:rsidRPr="00A606CD">
        <w:rPr>
          <w:rFonts w:ascii="Times New Roman" w:hAnsi="Times New Roman"/>
          <w:b/>
          <w:sz w:val="26"/>
          <w:szCs w:val="26"/>
        </w:rPr>
        <w:t>Етапи розрядки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8"/>
        <w:gridCol w:w="7710"/>
      </w:tblGrid>
      <w:tr w:rsidR="00EA4E69" w:rsidRPr="00F90175" w:rsidTr="001734D1">
        <w:trPr>
          <w:trHeight w:val="23"/>
        </w:trPr>
        <w:tc>
          <w:tcPr>
            <w:tcW w:w="1758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Рік</w:t>
            </w:r>
          </w:p>
        </w:tc>
        <w:tc>
          <w:tcPr>
            <w:tcW w:w="7710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b/>
                <w:sz w:val="26"/>
                <w:szCs w:val="26"/>
                <w:lang w:val="uk-UA"/>
              </w:rPr>
              <w:t>Зовнішньополітична акція</w:t>
            </w:r>
          </w:p>
        </w:tc>
      </w:tr>
      <w:tr w:rsidR="00EA4E69" w:rsidRPr="00F90175" w:rsidTr="001734D1">
        <w:trPr>
          <w:trHeight w:val="23"/>
        </w:trPr>
        <w:tc>
          <w:tcPr>
            <w:tcW w:w="1758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1968 р.</w:t>
            </w:r>
          </w:p>
        </w:tc>
        <w:tc>
          <w:tcPr>
            <w:tcW w:w="7710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Відкрито до підписання договір про нерозповсюдження ядерної зброї. Набув чинності в 1970 р. </w:t>
            </w:r>
          </w:p>
        </w:tc>
      </w:tr>
      <w:tr w:rsidR="00EA4E69" w:rsidRPr="00F90175" w:rsidTr="001734D1">
        <w:trPr>
          <w:trHeight w:val="23"/>
        </w:trPr>
        <w:tc>
          <w:tcPr>
            <w:tcW w:w="1758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1970 р.</w:t>
            </w:r>
          </w:p>
        </w:tc>
        <w:tc>
          <w:tcPr>
            <w:tcW w:w="7710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Договори між СРСР і ФРН, НДР і ФРН, Польщею і ФРН, Чехословаччиною і ФРН про відмову від претензій на перегляд кордонів у Європі</w:t>
            </w:r>
          </w:p>
        </w:tc>
      </w:tr>
      <w:tr w:rsidR="00EA4E69" w:rsidRPr="00F90175" w:rsidTr="001734D1">
        <w:trPr>
          <w:trHeight w:val="23"/>
        </w:trPr>
        <w:tc>
          <w:tcPr>
            <w:tcW w:w="1758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1971 р.</w:t>
            </w:r>
          </w:p>
        </w:tc>
        <w:tc>
          <w:tcPr>
            <w:tcW w:w="7710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Чотиристороння угода між США, СРСР, Великою Британією і Францією щодо Західно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го</w:t>
            </w: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Берліна</w:t>
            </w:r>
          </w:p>
        </w:tc>
      </w:tr>
      <w:tr w:rsidR="00EA4E69" w:rsidRPr="00F90175" w:rsidTr="001734D1">
        <w:trPr>
          <w:trHeight w:val="23"/>
        </w:trPr>
        <w:tc>
          <w:tcPr>
            <w:tcW w:w="1758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1972 р.</w:t>
            </w:r>
          </w:p>
        </w:tc>
        <w:tc>
          <w:tcPr>
            <w:tcW w:w="7710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— Послання (лютий 1972 р.) президента США Р. </w:t>
            </w:r>
            <w:proofErr w:type="spellStart"/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Ніксона</w:t>
            </w:r>
            <w:proofErr w:type="spellEnd"/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Конгресу, у якому зазначалося, що СРСР досяг військово-стратегічного паритету зі США.</w:t>
            </w:r>
          </w:p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— Візит Р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6"/>
                <w:szCs w:val="26"/>
                <w:lang w:val="uk-UA"/>
              </w:rPr>
              <w:t>Ніксона</w:t>
            </w:r>
            <w:proofErr w:type="spellEnd"/>
            <w:r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до СРСР і підписання Д</w:t>
            </w: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оговору про обмеження систем протиракетної оборони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(</w:t>
            </w: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ПРО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 xml:space="preserve">) та </w:t>
            </w: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про обмеження стратегічних озброєнь 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(</w:t>
            </w: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ОСО-1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) терміном на п’ять років</w:t>
            </w:r>
          </w:p>
        </w:tc>
      </w:tr>
      <w:tr w:rsidR="00EA4E69" w:rsidRPr="00F90175" w:rsidTr="001734D1">
        <w:trPr>
          <w:trHeight w:val="23"/>
        </w:trPr>
        <w:tc>
          <w:tcPr>
            <w:tcW w:w="1758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1973 р.</w:t>
            </w:r>
          </w:p>
        </w:tc>
        <w:tc>
          <w:tcPr>
            <w:tcW w:w="7710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— Візит Л. Брежнєва до США, підписання угоди про запобігання ядерн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ій</w:t>
            </w: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 війн</w:t>
            </w:r>
            <w:r>
              <w:rPr>
                <w:rFonts w:ascii="Times New Roman" w:hAnsi="Times New Roman"/>
                <w:sz w:val="26"/>
                <w:szCs w:val="26"/>
                <w:lang w:val="uk-UA"/>
              </w:rPr>
              <w:t>и</w:t>
            </w: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.</w:t>
            </w:r>
          </w:p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— Зустріч Л. Брежнєва у Владивостоку з президентом США Дж. Фордом. Укладення попередньої угоди про співробітництво в галузі контролю над озброєннями</w:t>
            </w:r>
          </w:p>
        </w:tc>
      </w:tr>
      <w:tr w:rsidR="00EA4E69" w:rsidRPr="00F90175" w:rsidTr="001734D1">
        <w:trPr>
          <w:trHeight w:val="23"/>
        </w:trPr>
        <w:tc>
          <w:tcPr>
            <w:tcW w:w="1758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1974 р. </w:t>
            </w:r>
          </w:p>
        </w:tc>
        <w:tc>
          <w:tcPr>
            <w:tcW w:w="7710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Договір між СРСР і США про обмеження підземних ядерних випробувань</w:t>
            </w:r>
          </w:p>
        </w:tc>
      </w:tr>
      <w:tr w:rsidR="00EA4E69" w:rsidRPr="00F90175" w:rsidTr="001734D1">
        <w:trPr>
          <w:trHeight w:val="23"/>
        </w:trPr>
        <w:tc>
          <w:tcPr>
            <w:tcW w:w="1758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1975 р.</w:t>
            </w:r>
          </w:p>
        </w:tc>
        <w:tc>
          <w:tcPr>
            <w:tcW w:w="7710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Спільний політ радянського й американського космічних кораблів «Союз» і «Аполлон»</w:t>
            </w:r>
          </w:p>
        </w:tc>
      </w:tr>
      <w:tr w:rsidR="00EA4E69" w:rsidRPr="00F90175" w:rsidTr="001734D1">
        <w:trPr>
          <w:trHeight w:val="23"/>
        </w:trPr>
        <w:tc>
          <w:tcPr>
            <w:tcW w:w="1758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Серпень 1975 р.</w:t>
            </w:r>
          </w:p>
        </w:tc>
        <w:tc>
          <w:tcPr>
            <w:tcW w:w="7710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Нарада з безпеки та співробітництва в Європі в місті </w:t>
            </w:r>
            <w:proofErr w:type="spellStart"/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Гельсінки</w:t>
            </w:r>
            <w:proofErr w:type="spellEnd"/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. Підписання Гельсінського заключного акта</w:t>
            </w:r>
          </w:p>
        </w:tc>
      </w:tr>
      <w:tr w:rsidR="00EA4E69" w:rsidRPr="00F90175" w:rsidTr="001734D1">
        <w:trPr>
          <w:trHeight w:val="23"/>
        </w:trPr>
        <w:tc>
          <w:tcPr>
            <w:tcW w:w="1758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1977 р.</w:t>
            </w:r>
          </w:p>
        </w:tc>
        <w:tc>
          <w:tcPr>
            <w:tcW w:w="7710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Розпуск СЕАТО і СЕНТО</w:t>
            </w:r>
          </w:p>
        </w:tc>
      </w:tr>
      <w:tr w:rsidR="00EA4E69" w:rsidRPr="00F90175" w:rsidTr="001734D1">
        <w:trPr>
          <w:trHeight w:val="23"/>
        </w:trPr>
        <w:tc>
          <w:tcPr>
            <w:tcW w:w="1758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 xml:space="preserve">1979 р. </w:t>
            </w:r>
          </w:p>
        </w:tc>
        <w:tc>
          <w:tcPr>
            <w:tcW w:w="7710" w:type="dxa"/>
          </w:tcPr>
          <w:p w:rsidR="00EA4E69" w:rsidRPr="00F90175" w:rsidRDefault="00EA4E69" w:rsidP="001734D1">
            <w:pPr>
              <w:pStyle w:val="txt"/>
              <w:spacing w:line="360" w:lineRule="auto"/>
              <w:ind w:firstLine="0"/>
              <w:jc w:val="left"/>
              <w:rPr>
                <w:rFonts w:ascii="Times New Roman" w:hAnsi="Times New Roman"/>
                <w:sz w:val="26"/>
                <w:szCs w:val="26"/>
                <w:lang w:val="uk-UA"/>
              </w:rPr>
            </w:pPr>
            <w:r w:rsidRPr="00F90175">
              <w:rPr>
                <w:rFonts w:ascii="Times New Roman" w:hAnsi="Times New Roman"/>
                <w:sz w:val="26"/>
                <w:szCs w:val="26"/>
                <w:lang w:val="uk-UA"/>
              </w:rPr>
              <w:t>Договір між СРСР і США ОСО-2 (не був ратифікований сенатом США)</w:t>
            </w:r>
          </w:p>
        </w:tc>
      </w:tr>
    </w:tbl>
    <w:p w:rsidR="007A0625" w:rsidRPr="00EA4E69" w:rsidRDefault="007A0625">
      <w:pPr>
        <w:rPr>
          <w:lang w:val="uk-UA"/>
        </w:rPr>
      </w:pPr>
    </w:p>
    <w:sectPr w:rsidR="007A0625" w:rsidRPr="00EA4E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ournal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E69"/>
    <w:rsid w:val="007A0625"/>
    <w:rsid w:val="00EA4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E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A4E69"/>
    <w:pPr>
      <w:spacing w:after="120" w:line="276" w:lineRule="auto"/>
      <w:ind w:left="283"/>
    </w:pPr>
    <w:rPr>
      <w:rFonts w:ascii="Calibri" w:hAnsi="Calibri"/>
      <w:sz w:val="22"/>
      <w:szCs w:val="22"/>
      <w:lang w:val="uk-UA" w:eastAsia="en-US"/>
    </w:rPr>
  </w:style>
  <w:style w:type="character" w:customStyle="1" w:styleId="a4">
    <w:name w:val="Основной текст с отступом Знак"/>
    <w:basedOn w:val="a0"/>
    <w:link w:val="a3"/>
    <w:rsid w:val="00EA4E69"/>
    <w:rPr>
      <w:rFonts w:ascii="Calibri" w:eastAsia="Times New Roman" w:hAnsi="Calibri" w:cs="Times New Roman"/>
      <w:lang w:val="uk-UA"/>
    </w:rPr>
  </w:style>
  <w:style w:type="paragraph" w:customStyle="1" w:styleId="txt">
    <w:name w:val="txt"/>
    <w:basedOn w:val="a"/>
    <w:rsid w:val="00EA4E69"/>
    <w:pPr>
      <w:widowControl w:val="0"/>
      <w:ind w:firstLine="283"/>
      <w:jc w:val="both"/>
    </w:pPr>
    <w:rPr>
      <w:rFonts w:ascii="Journal" w:eastAsia="Calibri" w:hAnsi="Journ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E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A4E69"/>
    <w:pPr>
      <w:spacing w:after="120" w:line="276" w:lineRule="auto"/>
      <w:ind w:left="283"/>
    </w:pPr>
    <w:rPr>
      <w:rFonts w:ascii="Calibri" w:hAnsi="Calibri"/>
      <w:sz w:val="22"/>
      <w:szCs w:val="22"/>
      <w:lang w:val="uk-UA" w:eastAsia="en-US"/>
    </w:rPr>
  </w:style>
  <w:style w:type="character" w:customStyle="1" w:styleId="a4">
    <w:name w:val="Основной текст с отступом Знак"/>
    <w:basedOn w:val="a0"/>
    <w:link w:val="a3"/>
    <w:rsid w:val="00EA4E69"/>
    <w:rPr>
      <w:rFonts w:ascii="Calibri" w:eastAsia="Times New Roman" w:hAnsi="Calibri" w:cs="Times New Roman"/>
      <w:lang w:val="uk-UA"/>
    </w:rPr>
  </w:style>
  <w:style w:type="paragraph" w:customStyle="1" w:styleId="txt">
    <w:name w:val="txt"/>
    <w:basedOn w:val="a"/>
    <w:rsid w:val="00EA4E69"/>
    <w:pPr>
      <w:widowControl w:val="0"/>
      <w:ind w:firstLine="283"/>
      <w:jc w:val="both"/>
    </w:pPr>
    <w:rPr>
      <w:rFonts w:ascii="Journal" w:eastAsia="Calibri" w:hAnsi="Journ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Masha</dc:creator>
  <cp:lastModifiedBy>Masha</cp:lastModifiedBy>
  <cp:revision>1</cp:revision>
  <dcterms:created xsi:type="dcterms:W3CDTF">2019-01-15T14:42:00Z</dcterms:created>
  <dcterms:modified xsi:type="dcterms:W3CDTF">2019-01-15T14:42:00Z</dcterms:modified>
</cp:coreProperties>
</file>