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5FF" w:rsidRPr="00C35D98" w:rsidRDefault="006D25FF" w:rsidP="006D25FF">
      <w:pPr>
        <w:autoSpaceDE w:val="0"/>
        <w:autoSpaceDN w:val="0"/>
        <w:adjustRightInd w:val="0"/>
        <w:spacing w:line="276" w:lineRule="auto"/>
        <w:ind w:firstLine="567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4.</w:t>
      </w:r>
      <w:r w:rsidRPr="00C35D98">
        <w:rPr>
          <w:b/>
          <w:sz w:val="20"/>
          <w:szCs w:val="20"/>
          <w:lang w:val="uk-UA"/>
        </w:rPr>
        <w:tab/>
        <w:t>Франція в 1945—1969 рр.</w:t>
      </w:r>
    </w:p>
    <w:p w:rsidR="006D25FF" w:rsidRDefault="006D25FF" w:rsidP="006D25FF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6D25FF" w:rsidRPr="00C35D98" w:rsidRDefault="006D25FF" w:rsidP="006D25FF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Наслідки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Другої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світової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війни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1"/>
        <w:gridCol w:w="7414"/>
      </w:tblGrid>
      <w:tr w:rsidR="006D25FF" w:rsidRPr="00F36146" w:rsidTr="00A12CBE">
        <w:tc>
          <w:tcPr>
            <w:tcW w:w="195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7620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Характеристика</w:t>
            </w:r>
          </w:p>
        </w:tc>
      </w:tr>
      <w:tr w:rsidR="006D25FF" w:rsidRPr="00F36146" w:rsidTr="00A12CBE">
        <w:tc>
          <w:tcPr>
            <w:tcW w:w="195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Людські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втрати</w:t>
            </w:r>
            <w:proofErr w:type="spellEnd"/>
          </w:p>
        </w:tc>
        <w:tc>
          <w:tcPr>
            <w:tcW w:w="7620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Загинуло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200 тис.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173 тис.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мирного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</w:p>
        </w:tc>
      </w:tr>
      <w:tr w:rsidR="006D25FF" w:rsidRPr="00F36146" w:rsidTr="00A12CBE">
        <w:tc>
          <w:tcPr>
            <w:tcW w:w="195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Матеріальні втрати</w:t>
            </w:r>
          </w:p>
        </w:tc>
        <w:tc>
          <w:tcPr>
            <w:tcW w:w="7620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Грошова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одиниця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франк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в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тратила 3/4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своєї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вартості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на 40—50 %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скоротилися</w:t>
            </w:r>
            <w:proofErr w:type="spellEnd"/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капіталовкладення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 кордоном.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знову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стала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країною-боржником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ymbol" w:hAnsi="Symbol" w:cs="Symbol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Руйнування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збитки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відносно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незначними</w:t>
            </w:r>
            <w:proofErr w:type="spellEnd"/>
          </w:p>
        </w:tc>
      </w:tr>
      <w:tr w:rsidR="006D25FF" w:rsidRPr="00F36146" w:rsidTr="00A12CBE">
        <w:tc>
          <w:tcPr>
            <w:tcW w:w="195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зміни</w:t>
            </w:r>
            <w:proofErr w:type="spellEnd"/>
          </w:p>
        </w:tc>
        <w:tc>
          <w:tcPr>
            <w:tcW w:w="7620" w:type="dxa"/>
          </w:tcPr>
          <w:p w:rsidR="006D25FF" w:rsidRPr="006D25FF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6D25FF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Відновлення довоєнних кордонів.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6D25FF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Початок розпаду французької колоніальної імперії</w:t>
            </w:r>
          </w:p>
        </w:tc>
      </w:tr>
      <w:tr w:rsidR="006D25FF" w:rsidRPr="00F36146" w:rsidTr="00A12CBE">
        <w:tc>
          <w:tcPr>
            <w:tcW w:w="195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Соціально-економічні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наслідки</w:t>
            </w:r>
            <w:proofErr w:type="spellEnd"/>
          </w:p>
        </w:tc>
        <w:tc>
          <w:tcPr>
            <w:tcW w:w="7620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Падіння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ВВП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1891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Скорочення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втричі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сільськогосподарського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більше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удвічі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Безробіття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становило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близько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600 тис.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Перебування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2 млн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репатріантів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6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разів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цін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порівняно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довоєнним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часом.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Існування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карткової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системи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Припинення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зовнішньої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торгівлі</w:t>
            </w:r>
            <w:proofErr w:type="spellEnd"/>
          </w:p>
        </w:tc>
      </w:tr>
      <w:tr w:rsidR="006D25FF" w:rsidRPr="00F36146" w:rsidTr="00A12CBE">
        <w:tc>
          <w:tcPr>
            <w:tcW w:w="195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зміни</w:t>
            </w:r>
            <w:proofErr w:type="spellEnd"/>
          </w:p>
        </w:tc>
        <w:tc>
          <w:tcPr>
            <w:tcW w:w="7620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Припинення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існування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Третьої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Установлення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Тимчасового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режиму.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Довоєнні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зійшли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арени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Провідну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роль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відігравали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Французька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комуністична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(ФКП)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Французька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соціалістична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(СФІО)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 Народно-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республіканський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рух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(МРП)</w:t>
            </w:r>
          </w:p>
        </w:tc>
      </w:tr>
      <w:tr w:rsidR="006D25FF" w:rsidRPr="00F36146" w:rsidTr="00A12CBE">
        <w:tc>
          <w:tcPr>
            <w:tcW w:w="195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Міжнародне становище</w:t>
            </w:r>
          </w:p>
        </w:tc>
        <w:tc>
          <w:tcPr>
            <w:tcW w:w="7620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Участь Шарля де Голля та руху «Вільної Франції» у боротьбі проти фашизму, а також роль, яку в цій боротьбі відіграв рух Опору, дали змогу Франції, незважаючи на важку поразку 1940 р., завершити війну в стані переможців. Франція зберегла статус великої держави, отримала місце в ООН і Раді Безпеки ООН, окремі окупаційні зони в Німеччині та Австрії, на рівні з іншими державами підписала договори із союзниками Німеччини і брала участь у роботі Міжнародного воєнного трибуналу</w:t>
            </w:r>
          </w:p>
        </w:tc>
      </w:tr>
    </w:tbl>
    <w:p w:rsidR="006D25FF" w:rsidRPr="00C35D98" w:rsidRDefault="006D25FF" w:rsidP="006D25FF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Cs/>
          <w:color w:val="000000"/>
          <w:sz w:val="20"/>
          <w:szCs w:val="20"/>
          <w:lang w:val="uk-UA"/>
        </w:rPr>
      </w:pPr>
    </w:p>
    <w:p w:rsidR="006D25FF" w:rsidRPr="00C35D98" w:rsidRDefault="006D25FF" w:rsidP="006D25FF">
      <w:pPr>
        <w:autoSpaceDE w:val="0"/>
        <w:autoSpaceDN w:val="0"/>
        <w:adjustRightInd w:val="0"/>
        <w:spacing w:line="276" w:lineRule="auto"/>
        <w:rPr>
          <w:rFonts w:ascii="SchoolBook-Bold" w:hAnsi="SchoolBook-Bold" w:cs="SchoolBook-Bold"/>
          <w:b/>
          <w:bCs/>
          <w:sz w:val="20"/>
          <w:szCs w:val="20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Розвиток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Франції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r w:rsidRPr="00C35D98">
        <w:rPr>
          <w:rFonts w:ascii="SchoolBook-Bold" w:hAnsi="SchoolBook-Bold" w:cs="SchoolBook-Bold"/>
          <w:b/>
          <w:bCs/>
          <w:sz w:val="20"/>
          <w:szCs w:val="20"/>
          <w:lang w:val="uk-UA"/>
        </w:rPr>
        <w:t>в</w:t>
      </w:r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повоєнний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період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Тимчасовий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режим (1944—1946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.)</w:t>
            </w:r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Четверта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gram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1946—1958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.)</w:t>
            </w:r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П’ята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(1958 р. —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сьогодні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</w:t>
            </w:r>
          </w:p>
        </w:tc>
      </w:tr>
    </w:tbl>
    <w:p w:rsidR="006D25FF" w:rsidRPr="00C35D98" w:rsidRDefault="006D25FF" w:rsidP="006D25FF">
      <w:pPr>
        <w:autoSpaceDE w:val="0"/>
        <w:autoSpaceDN w:val="0"/>
        <w:adjustRightInd w:val="0"/>
        <w:spacing w:line="276" w:lineRule="auto"/>
        <w:rPr>
          <w:rFonts w:ascii="SchoolBook-Regular" w:hAnsi="SchoolBook-Regular" w:cs="SchoolBook-Regular"/>
          <w:sz w:val="20"/>
          <w:szCs w:val="20"/>
          <w:lang w:val="uk-UA"/>
        </w:rPr>
      </w:pPr>
    </w:p>
    <w:p w:rsidR="006D25FF" w:rsidRPr="00C35D98" w:rsidRDefault="006D25FF" w:rsidP="006D25FF">
      <w:pPr>
        <w:autoSpaceDE w:val="0"/>
        <w:autoSpaceDN w:val="0"/>
        <w:adjustRightInd w:val="0"/>
        <w:spacing w:line="276" w:lineRule="auto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Голлізм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Ознаки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голлізму</w:t>
            </w:r>
            <w:proofErr w:type="spellEnd"/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філософія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поєднання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французьких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традицій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реаліями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1940—1960-х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Державно-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правова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доктрина,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утілена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Конституції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1958 р.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програма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Ш. Де Голля.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течія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еволюціонувала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особистої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де Голля 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сучасного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французького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варіанта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неоконсерватизму.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Французька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модель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процвітання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Точний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відбиток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сучасного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французького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суспільства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 («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Паризьке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метро о 18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годині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тобто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точний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відбиток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французького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суспільства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 (А. Мальро))</w:t>
            </w:r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Державно-правова доктрина</w:t>
            </w:r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Оформлення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президентської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: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посилення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виконавчої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умови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переваги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президенської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вираз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-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ником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загальнонаціональних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інтересів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персоніфікація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система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подвійної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відповідальності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уряду перед президентом і парламентом;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прямі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загальні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президентські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вибори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розширення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безпосередньої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демократії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(проведено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референдуми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обмеження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багатопартійної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системи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запроваджена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мажоритарна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виборча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система);</w:t>
            </w:r>
          </w:p>
          <w:p w:rsidR="006D25FF" w:rsidRPr="00F36146" w:rsidRDefault="006D25FF" w:rsidP="00A12CBE">
            <w:pPr>
              <w:spacing w:line="276" w:lineRule="auto"/>
              <w:rPr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lastRenderedPageBreak/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обмеження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повноважень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парламенту</w:t>
            </w:r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mbol" w:hAnsi="Symbol" w:cs="Symbol"/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lastRenderedPageBreak/>
              <w:t>Економічна доктрина</w:t>
            </w:r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Пошук оптимальної економічної моделі, що враховує національну специфіку розвитку: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жорстке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стратегічне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планування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жорстка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податкова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розширення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державного сектору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базових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перспективних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галузях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збільшення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частки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державного сектору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активізація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бюджетної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інвестиційної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включення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процеси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всіх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прошарків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;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ymbol" w:hAnsi="Symbol" w:cs="Symbol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—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монетарна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політика</w:t>
            </w:r>
            <w:proofErr w:type="spellEnd"/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mbol" w:hAnsi="Symbol" w:cs="Symbol"/>
                <w:sz w:val="20"/>
                <w:szCs w:val="20"/>
              </w:rPr>
            </w:pPr>
            <w:r w:rsidRPr="00F36146">
              <w:rPr>
                <w:sz w:val="20"/>
                <w:szCs w:val="20"/>
                <w:lang w:val="uk-UA"/>
              </w:rPr>
              <w:t>Соціальна доктрина</w:t>
            </w:r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Ідея «асоціації праці, капіталу і кадрів» як основа «третього шляху» розвитку,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орієнто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ваного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партнерство</w:t>
            </w:r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ymbol" w:hAnsi="Symbol" w:cs="Symbol"/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Зовнішньополітична доктрина</w:t>
            </w:r>
          </w:p>
        </w:tc>
      </w:tr>
      <w:tr w:rsidR="006D25FF" w:rsidRPr="00F36146" w:rsidTr="00A12CBE">
        <w:tc>
          <w:tcPr>
            <w:tcW w:w="9571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Трансформація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біполярної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моделі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світового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порядку,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третього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полюса»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впливу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системі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міжнародних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відносин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Національна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воєнна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доктрина «оборони по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всіх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азимутах».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Формування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Париж—Бонн.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Концепція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західноєвропейської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інтеграції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Європа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вітчизн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«Доктрина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співробітництва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і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колишніми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колоніями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ymbol" w:hAnsi="Symbol" w:cs="Symbol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Мирне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співіснування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діалог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і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наддержавами</w:t>
            </w:r>
            <w:proofErr w:type="spellEnd"/>
          </w:p>
        </w:tc>
      </w:tr>
    </w:tbl>
    <w:p w:rsidR="006D25FF" w:rsidRPr="00C35D98" w:rsidRDefault="006D25FF" w:rsidP="006D25FF">
      <w:pPr>
        <w:autoSpaceDE w:val="0"/>
        <w:autoSpaceDN w:val="0"/>
        <w:adjustRightInd w:val="0"/>
        <w:spacing w:line="276" w:lineRule="auto"/>
        <w:rPr>
          <w:rFonts w:ascii="SchoolBook-Regular" w:hAnsi="SchoolBook-Regular" w:cs="SchoolBook-Regular"/>
          <w:sz w:val="20"/>
          <w:szCs w:val="20"/>
          <w:lang w:val="uk-UA"/>
        </w:rPr>
      </w:pPr>
    </w:p>
    <w:p w:rsidR="006D25FF" w:rsidRPr="00C35D98" w:rsidRDefault="006D25FF" w:rsidP="006D25FF">
      <w:pPr>
        <w:autoSpaceDE w:val="0"/>
        <w:autoSpaceDN w:val="0"/>
        <w:adjustRightInd w:val="0"/>
        <w:spacing w:line="276" w:lineRule="auto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Повоєнний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розвиток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Франції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827"/>
        <w:gridCol w:w="4076"/>
      </w:tblGrid>
      <w:tr w:rsidR="006D25FF" w:rsidRPr="00F36146" w:rsidTr="00A12CBE">
        <w:tc>
          <w:tcPr>
            <w:tcW w:w="1668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Характеристика</w:t>
            </w:r>
          </w:p>
        </w:tc>
        <w:tc>
          <w:tcPr>
            <w:tcW w:w="3827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Четверта республіка</w:t>
            </w:r>
          </w:p>
        </w:tc>
        <w:tc>
          <w:tcPr>
            <w:tcW w:w="4076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П’ята республіка</w:t>
            </w:r>
          </w:p>
        </w:tc>
      </w:tr>
      <w:tr w:rsidR="006D25FF" w:rsidRPr="00F36146" w:rsidTr="00A12CBE">
        <w:tc>
          <w:tcPr>
            <w:tcW w:w="1668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Особливості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розвитку</w:t>
            </w:r>
            <w:proofErr w:type="spellEnd"/>
          </w:p>
        </w:tc>
        <w:tc>
          <w:tcPr>
            <w:tcW w:w="3827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Швидкий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новітніх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галузей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Модернізація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сільського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господарства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Формування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державного сектору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економіки</w:t>
            </w:r>
            <w:proofErr w:type="spellEnd"/>
          </w:p>
        </w:tc>
        <w:tc>
          <w:tcPr>
            <w:tcW w:w="4076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Уповільнення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Становлення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французької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моделі</w:t>
            </w:r>
            <w:proofErr w:type="spellEnd"/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розвитку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Приватизація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державного сектору</w:t>
            </w:r>
          </w:p>
        </w:tc>
      </w:tr>
      <w:tr w:rsidR="006D25FF" w:rsidRPr="00F36146" w:rsidTr="00A12CBE">
        <w:tc>
          <w:tcPr>
            <w:tcW w:w="1668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Особливості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розвитку</w:t>
            </w:r>
            <w:proofErr w:type="spellEnd"/>
          </w:p>
        </w:tc>
        <w:tc>
          <w:tcPr>
            <w:tcW w:w="3827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Парламентська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нестабільність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Часта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урядів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Намагання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усунення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комуністів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життя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Загрози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державного перевороту,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установлення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авторитарного режиму</w:t>
            </w:r>
          </w:p>
        </w:tc>
        <w:tc>
          <w:tcPr>
            <w:tcW w:w="4076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Президентська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стабільність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Домінування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політичному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житті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голлістів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Приборкання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ультра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прихильників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збереження</w:t>
            </w:r>
            <w:proofErr w:type="spellEnd"/>
          </w:p>
        </w:tc>
      </w:tr>
      <w:tr w:rsidR="006D25FF" w:rsidRPr="00F36146" w:rsidTr="00A12CBE">
        <w:tc>
          <w:tcPr>
            <w:tcW w:w="1668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Зовнішньополітичний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курс</w:t>
            </w:r>
          </w:p>
        </w:tc>
        <w:tc>
          <w:tcPr>
            <w:tcW w:w="3827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Вступ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НАТО.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Підпорядкованість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США.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Тривалі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колоніальні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Історичне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примирення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Німеччиною</w:t>
            </w:r>
            <w:proofErr w:type="spellEnd"/>
          </w:p>
        </w:tc>
        <w:tc>
          <w:tcPr>
            <w:tcW w:w="4076" w:type="dxa"/>
          </w:tcPr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Набуття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статусу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ядерної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Підкреслено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самостійна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зовнішня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Відстоювання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французьких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національних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інтересів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Установлення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відносин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СРСР.</w:t>
            </w:r>
          </w:p>
          <w:p w:rsidR="006D25FF" w:rsidRPr="00F36146" w:rsidRDefault="006D25FF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Розвиток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європейської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інтеграції</w:t>
            </w:r>
            <w:proofErr w:type="spellEnd"/>
          </w:p>
        </w:tc>
      </w:tr>
    </w:tbl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0C4"/>
    <w:rsid w:val="00397866"/>
    <w:rsid w:val="006D25FF"/>
    <w:rsid w:val="00A70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D56C8-3490-48B3-9943-A447A790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4121</Characters>
  <Application>Microsoft Office Word</Application>
  <DocSecurity>0</DocSecurity>
  <Lines>34</Lines>
  <Paragraphs>9</Paragraphs>
  <ScaleCrop>false</ScaleCrop>
  <Company/>
  <LinksUpToDate>false</LinksUpToDate>
  <CharactersWithSpaces>4834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2019-01-14T14:53:00Z</dcterms:created>
  <dcterms:modified xsi:type="dcterms:W3CDTF">2019-01-14T14:53:00Z</dcterms:modified>
</cp:coreProperties>
</file>