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D0A" w:rsidRPr="00CC6599" w:rsidRDefault="00845F02" w:rsidP="00845F02">
      <w:pPr>
        <w:spacing w:after="0"/>
        <w:jc w:val="center"/>
        <w:rPr>
          <w:rFonts w:ascii="Times New Roman" w:hAnsi="Times New Roman" w:cs="Times New Roman"/>
          <w:b/>
          <w:sz w:val="28"/>
          <w:szCs w:val="28"/>
          <w:lang w:val="uk-UA"/>
        </w:rPr>
      </w:pPr>
      <w:r w:rsidRPr="00CC6599">
        <w:rPr>
          <w:rFonts w:ascii="Times New Roman" w:hAnsi="Times New Roman" w:cs="Times New Roman"/>
          <w:b/>
          <w:sz w:val="28"/>
          <w:szCs w:val="28"/>
          <w:lang w:val="uk-UA"/>
        </w:rPr>
        <w:t>Вивчаємо число і цифру 1</w:t>
      </w:r>
    </w:p>
    <w:p w:rsidR="00845F02" w:rsidRPr="00CC6599" w:rsidRDefault="00845F02" w:rsidP="00845F02">
      <w:pPr>
        <w:spacing w:after="0"/>
        <w:jc w:val="both"/>
        <w:rPr>
          <w:rFonts w:ascii="Times New Roman" w:hAnsi="Times New Roman" w:cs="Times New Roman"/>
          <w:i/>
          <w:sz w:val="28"/>
          <w:szCs w:val="28"/>
          <w:lang w:val="uk-UA"/>
        </w:rPr>
      </w:pPr>
      <w:r w:rsidRPr="00CC6599">
        <w:rPr>
          <w:rFonts w:ascii="Times New Roman" w:hAnsi="Times New Roman" w:cs="Times New Roman"/>
          <w:i/>
          <w:sz w:val="28"/>
          <w:szCs w:val="28"/>
          <w:lang w:val="uk-UA"/>
        </w:rPr>
        <w:t>До завдання 1</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Практичні вправи з математичними матеріалами.</w:t>
      </w:r>
    </w:p>
    <w:p w:rsidR="00845F02" w:rsidRPr="00CC6599" w:rsidRDefault="007172AC"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1. «Числа і кружечки»</w:t>
      </w:r>
      <w:r w:rsidR="00845F02" w:rsidRPr="00CC6599">
        <w:rPr>
          <w:rFonts w:ascii="Times New Roman" w:hAnsi="Times New Roman" w:cs="Times New Roman"/>
          <w:color w:val="000000"/>
          <w:sz w:val="28"/>
          <w:szCs w:val="28"/>
          <w:lang w:val="uk-UA"/>
        </w:rPr>
        <w:t>.</w:t>
      </w: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Учні викладають ряд чисел від 1 до 10. Нижче викладають п</w:t>
      </w:r>
      <w:r w:rsidR="007172AC" w:rsidRPr="00CC6599">
        <w:rPr>
          <w:rFonts w:ascii="Times New Roman" w:hAnsi="Times New Roman" w:cs="Times New Roman"/>
          <w:color w:val="000000"/>
          <w:sz w:val="28"/>
          <w:szCs w:val="28"/>
          <w:lang w:val="uk-UA"/>
        </w:rPr>
        <w:t>’</w:t>
      </w:r>
      <w:r w:rsidRPr="00CC6599">
        <w:rPr>
          <w:rFonts w:ascii="Times New Roman" w:hAnsi="Times New Roman" w:cs="Times New Roman"/>
          <w:color w:val="000000"/>
          <w:sz w:val="28"/>
          <w:szCs w:val="28"/>
          <w:lang w:val="uk-UA"/>
        </w:rPr>
        <w:t>ят</w:t>
      </w:r>
      <w:r w:rsidR="007172AC" w:rsidRPr="00CC6599">
        <w:rPr>
          <w:rFonts w:ascii="Times New Roman" w:hAnsi="Times New Roman" w:cs="Times New Roman"/>
          <w:color w:val="000000"/>
          <w:sz w:val="28"/>
          <w:szCs w:val="28"/>
          <w:lang w:val="uk-UA"/>
        </w:rPr>
        <w:t>ь рядів по 10 </w:t>
      </w:r>
      <w:r w:rsidRPr="00CC6599">
        <w:rPr>
          <w:rFonts w:ascii="Times New Roman" w:hAnsi="Times New Roman" w:cs="Times New Roman"/>
          <w:color w:val="000000"/>
          <w:sz w:val="28"/>
          <w:szCs w:val="28"/>
          <w:lang w:val="uk-UA"/>
        </w:rPr>
        <w:t xml:space="preserve">кружків і один ряд з </w:t>
      </w:r>
      <w:r w:rsidR="007172AC" w:rsidRPr="00CC6599">
        <w:rPr>
          <w:rFonts w:ascii="Times New Roman" w:hAnsi="Times New Roman" w:cs="Times New Roman"/>
          <w:color w:val="000000"/>
          <w:sz w:val="28"/>
          <w:szCs w:val="28"/>
          <w:lang w:val="uk-UA"/>
        </w:rPr>
        <w:t>5</w:t>
      </w:r>
      <w:r w:rsidRPr="00CC6599">
        <w:rPr>
          <w:rFonts w:ascii="Times New Roman" w:hAnsi="Times New Roman" w:cs="Times New Roman"/>
          <w:color w:val="000000"/>
          <w:sz w:val="28"/>
          <w:szCs w:val="28"/>
          <w:lang w:val="uk-UA"/>
        </w:rPr>
        <w:t xml:space="preserve"> кружків. Потім підсувають під кожну картку відповідну кількість кружків.</w:t>
      </w: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p>
    <w:p w:rsidR="00845F02" w:rsidRPr="00CC6599" w:rsidRDefault="007172AC"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«Геометричні фігури»</w:t>
      </w:r>
      <w:r w:rsidR="00845F02" w:rsidRPr="00CC6599">
        <w:rPr>
          <w:rFonts w:ascii="Times New Roman" w:hAnsi="Times New Roman" w:cs="Times New Roman"/>
          <w:color w:val="000000"/>
          <w:sz w:val="28"/>
          <w:szCs w:val="28"/>
          <w:lang w:val="uk-UA"/>
        </w:rPr>
        <w:t>.</w:t>
      </w:r>
    </w:p>
    <w:p w:rsidR="00845F02" w:rsidRPr="00CC6599" w:rsidRDefault="00845F02" w:rsidP="00845F02">
      <w:pPr>
        <w:autoSpaceDE w:val="0"/>
        <w:autoSpaceDN w:val="0"/>
        <w:adjustRightInd w:val="0"/>
        <w:spacing w:after="0"/>
        <w:jc w:val="both"/>
        <w:rPr>
          <w:rFonts w:ascii="Times New Roman" w:hAnsi="Times New Roman" w:cs="Times New Roman"/>
          <w:sz w:val="28"/>
          <w:szCs w:val="28"/>
          <w:lang w:val="uk-UA"/>
        </w:rPr>
      </w:pPr>
      <w:r w:rsidRPr="00CC6599">
        <w:rPr>
          <w:rFonts w:ascii="Times New Roman" w:hAnsi="Times New Roman" w:cs="Times New Roman"/>
          <w:color w:val="000000"/>
          <w:sz w:val="28"/>
          <w:szCs w:val="28"/>
          <w:lang w:val="uk-UA"/>
        </w:rPr>
        <w:t xml:space="preserve">Учитель пропонує учням розкласти на парті 3 великі сині кружки і 4 маленькі сині кружки. Назвіть множину. Чим відрізняються кружки? Розбийте множину на дві підмножини. Скільки елементів у підмножині великих кружків? у підмножині маленьких кружків? Яких фігур більше? менше? На скільки? (Учні викладають у верхньому ряді великі кружки, у нижньому — маленькі. Складають пари «великий кружок — маленький кружок»; упевнюються, що великих кружків не вистачило для складання пар, отже, великих кружків менше, ніж маленьких; упевнюються, що деякі маленькі кружки залишилися без пари, отже, маленьких кружків більше, ніж великих.) Далі вчитель пропонує учням розкласти на парті 4 маленькі сині кружки й 4 маленькі жовті кружки. Чим тепер відрізняються кружки? Розбийте множину на дві підмножини. Скільки елементів у кожній підмножині? Що можна сказати про кількість синіх і жовтих кружків? (Учні викладають у верхньому ряді сині кружки, у нижньому — жовті. </w:t>
      </w:r>
      <w:r w:rsidR="00CC6599" w:rsidRPr="00CC6599">
        <w:rPr>
          <w:rFonts w:ascii="Times New Roman" w:hAnsi="Times New Roman" w:cs="Times New Roman"/>
          <w:color w:val="000000"/>
          <w:sz w:val="28"/>
          <w:szCs w:val="28"/>
          <w:lang w:val="uk-UA"/>
        </w:rPr>
        <w:t>Складають</w:t>
      </w:r>
      <w:r w:rsidRPr="00CC6599">
        <w:rPr>
          <w:rFonts w:ascii="Times New Roman" w:hAnsi="Times New Roman" w:cs="Times New Roman"/>
          <w:color w:val="000000"/>
          <w:sz w:val="28"/>
          <w:szCs w:val="28"/>
          <w:lang w:val="uk-UA"/>
        </w:rPr>
        <w:t xml:space="preserve"> пари «синій кружок — жовтий кружок»; упевнюються, що всім кружкам вистачило пари, отже, синіх кружків стільки ж, скільки жовтих.) </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spacing w:after="0"/>
        <w:jc w:val="both"/>
        <w:rPr>
          <w:rFonts w:ascii="Times New Roman" w:hAnsi="Times New Roman" w:cs="Times New Roman"/>
          <w:i/>
          <w:sz w:val="28"/>
          <w:szCs w:val="28"/>
          <w:lang w:val="uk-UA"/>
        </w:rPr>
      </w:pPr>
      <w:r w:rsidRPr="00CC6599">
        <w:rPr>
          <w:rFonts w:ascii="Times New Roman" w:hAnsi="Times New Roman" w:cs="Times New Roman"/>
          <w:i/>
          <w:sz w:val="28"/>
          <w:szCs w:val="28"/>
          <w:lang w:val="uk-UA"/>
        </w:rPr>
        <w:t>До завдання 2</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Не перелічуючи предмети, подумайте, що можна сказати про кількість комах і квіток на кожному малюнку.</w:t>
      </w:r>
    </w:p>
    <w:p w:rsidR="00845F02" w:rsidRPr="00CC6599" w:rsidRDefault="00845F02" w:rsidP="00845F02">
      <w:pPr>
        <w:autoSpaceDE w:val="0"/>
        <w:autoSpaceDN w:val="0"/>
        <w:adjustRightInd w:val="0"/>
        <w:spacing w:after="0"/>
        <w:jc w:val="both"/>
        <w:rPr>
          <w:rFonts w:ascii="Times New Roman" w:hAnsi="Times New Roman" w:cs="Times New Roman"/>
          <w:sz w:val="28"/>
          <w:szCs w:val="28"/>
          <w:lang w:val="uk-UA"/>
        </w:rPr>
      </w:pPr>
      <w:r w:rsidRPr="00CC6599">
        <w:rPr>
          <w:rFonts w:ascii="Times New Roman" w:hAnsi="Times New Roman" w:cs="Times New Roman"/>
          <w:color w:val="000000"/>
          <w:sz w:val="28"/>
          <w:szCs w:val="28"/>
          <w:lang w:val="uk-UA"/>
        </w:rPr>
        <w:t>[На малюнку ліворуч метеликів стільки само, скільки й квіток, тому що кожному метелику є пара з квітки</w:t>
      </w:r>
      <w:r w:rsidR="007172AC" w:rsidRPr="00CC6599">
        <w:rPr>
          <w:rFonts w:ascii="Times New Roman" w:hAnsi="Times New Roman" w:cs="Times New Roman"/>
          <w:color w:val="000000"/>
          <w:sz w:val="28"/>
          <w:szCs w:val="28"/>
          <w:lang w:val="uk-UA"/>
        </w:rPr>
        <w:t>. Метел</w:t>
      </w:r>
      <w:r w:rsidRPr="00CC6599">
        <w:rPr>
          <w:rFonts w:ascii="Times New Roman" w:hAnsi="Times New Roman" w:cs="Times New Roman"/>
          <w:color w:val="000000"/>
          <w:sz w:val="28"/>
          <w:szCs w:val="28"/>
          <w:lang w:val="uk-UA"/>
        </w:rPr>
        <w:t>иків і квіток порівну. На малюнку справа не всім квіткам є пара з бджілки. Тому бджілок і квіток не порівну. Квіток більше, бо квіткам не вистачило пари; бджілок менше, бо саме бджілок не вистачило для утворення пар.] Що можна зробити, щоб бджілок було стільки само, скільки й квіток? [Або забрати в нижньому ряді 1 квітку, або у верхній ряд добавити 1 бджілку.]</w:t>
      </w:r>
    </w:p>
    <w:p w:rsidR="00845F02" w:rsidRDefault="00845F02" w:rsidP="00845F02">
      <w:pPr>
        <w:spacing w:after="0"/>
        <w:jc w:val="both"/>
        <w:rPr>
          <w:rFonts w:ascii="Times New Roman" w:hAnsi="Times New Roman" w:cs="Times New Roman"/>
          <w:sz w:val="28"/>
          <w:szCs w:val="28"/>
          <w:lang w:val="uk-UA"/>
        </w:rPr>
      </w:pPr>
    </w:p>
    <w:p w:rsidR="00CC6599" w:rsidRDefault="00CC6599" w:rsidP="00845F02">
      <w:pPr>
        <w:spacing w:after="0"/>
        <w:jc w:val="both"/>
        <w:rPr>
          <w:rFonts w:ascii="Times New Roman" w:hAnsi="Times New Roman" w:cs="Times New Roman"/>
          <w:sz w:val="28"/>
          <w:szCs w:val="28"/>
          <w:lang w:val="uk-UA"/>
        </w:rPr>
      </w:pPr>
    </w:p>
    <w:p w:rsidR="00CC6599" w:rsidRPr="00CC6599" w:rsidRDefault="00CC6599" w:rsidP="00845F02">
      <w:pPr>
        <w:spacing w:after="0"/>
        <w:jc w:val="both"/>
        <w:rPr>
          <w:rFonts w:ascii="Times New Roman" w:hAnsi="Times New Roman" w:cs="Times New Roman"/>
          <w:sz w:val="28"/>
          <w:szCs w:val="28"/>
          <w:lang w:val="uk-UA"/>
        </w:rPr>
      </w:pPr>
    </w:p>
    <w:p w:rsidR="00845F02" w:rsidRPr="00CC6599" w:rsidRDefault="00845F02" w:rsidP="00845F02">
      <w:pPr>
        <w:spacing w:after="0"/>
        <w:jc w:val="both"/>
        <w:rPr>
          <w:rFonts w:ascii="Times New Roman" w:hAnsi="Times New Roman" w:cs="Times New Roman"/>
          <w:i/>
          <w:sz w:val="28"/>
          <w:szCs w:val="28"/>
          <w:lang w:val="uk-UA"/>
        </w:rPr>
      </w:pPr>
      <w:r w:rsidRPr="00CC6599">
        <w:rPr>
          <w:rFonts w:ascii="Times New Roman" w:hAnsi="Times New Roman" w:cs="Times New Roman"/>
          <w:i/>
          <w:sz w:val="28"/>
          <w:szCs w:val="28"/>
          <w:lang w:val="uk-UA"/>
        </w:rPr>
        <w:lastRenderedPageBreak/>
        <w:t>До завдання 3</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autoSpaceDE w:val="0"/>
        <w:autoSpaceDN w:val="0"/>
        <w:adjustRightInd w:val="0"/>
        <w:spacing w:after="0"/>
        <w:jc w:val="both"/>
        <w:rPr>
          <w:rFonts w:ascii="Times New Roman" w:hAnsi="Times New Roman" w:cs="Times New Roman"/>
          <w:sz w:val="28"/>
          <w:szCs w:val="28"/>
          <w:lang w:val="uk-UA"/>
        </w:rPr>
      </w:pPr>
      <w:r w:rsidRPr="00CC6599">
        <w:rPr>
          <w:rFonts w:ascii="Times New Roman" w:hAnsi="Times New Roman" w:cs="Times New Roman"/>
          <w:color w:val="000000"/>
          <w:sz w:val="28"/>
          <w:szCs w:val="28"/>
          <w:lang w:val="uk-UA"/>
        </w:rPr>
        <w:t xml:space="preserve">Що можна сказати про кількість бабок, гусок і жабок? [Бабок стільки ж, скільки жабок, </w:t>
      </w:r>
      <w:proofErr w:type="spellStart"/>
      <w:r w:rsidRPr="00CC6599">
        <w:rPr>
          <w:rFonts w:ascii="Times New Roman" w:hAnsi="Times New Roman" w:cs="Times New Roman"/>
          <w:color w:val="000000"/>
          <w:sz w:val="28"/>
          <w:szCs w:val="28"/>
          <w:lang w:val="uk-UA"/>
        </w:rPr>
        <w:t>жабок</w:t>
      </w:r>
      <w:proofErr w:type="spellEnd"/>
      <w:r w:rsidRPr="00CC6599">
        <w:rPr>
          <w:rFonts w:ascii="Times New Roman" w:hAnsi="Times New Roman" w:cs="Times New Roman"/>
          <w:color w:val="000000"/>
          <w:sz w:val="28"/>
          <w:szCs w:val="28"/>
          <w:lang w:val="uk-UA"/>
        </w:rPr>
        <w:t xml:space="preserve"> стільки ж, скільки й гусок; </w:t>
      </w:r>
      <w:proofErr w:type="spellStart"/>
      <w:r w:rsidRPr="00CC6599">
        <w:rPr>
          <w:rFonts w:ascii="Times New Roman" w:hAnsi="Times New Roman" w:cs="Times New Roman"/>
          <w:color w:val="000000"/>
          <w:sz w:val="28"/>
          <w:szCs w:val="28"/>
          <w:lang w:val="uk-UA"/>
        </w:rPr>
        <w:t>гусок</w:t>
      </w:r>
      <w:proofErr w:type="spellEnd"/>
      <w:r w:rsidRPr="00CC6599">
        <w:rPr>
          <w:rFonts w:ascii="Times New Roman" w:hAnsi="Times New Roman" w:cs="Times New Roman"/>
          <w:color w:val="000000"/>
          <w:sz w:val="28"/>
          <w:szCs w:val="28"/>
          <w:lang w:val="uk-UA"/>
        </w:rPr>
        <w:t xml:space="preserve"> стільки ж, скільки й бабок. Бабок, жабок, гусок порівну.] Число, яке характеризує в даному випадку кількість бабок, гусок, жабок,— це число 1. Розгляньте предмети навколо. Який об’єкт у класній кімнаті один? Яких частин тіла в людини по одній? [Голова, тулуб, ніс, рот.] Цікаво, що коли стародавні римляни придумували назву числу «один», вони виходили з того, що Сонце (лат. </w:t>
      </w:r>
      <w:proofErr w:type="spellStart"/>
      <w:r w:rsidRPr="00CC6599">
        <w:rPr>
          <w:rFonts w:ascii="Times New Roman" w:hAnsi="Times New Roman" w:cs="Times New Roman"/>
          <w:color w:val="000000"/>
          <w:sz w:val="28"/>
          <w:szCs w:val="28"/>
          <w:lang w:val="uk-UA"/>
        </w:rPr>
        <w:t>sol</w:t>
      </w:r>
      <w:proofErr w:type="spellEnd"/>
      <w:r w:rsidRPr="00CC6599">
        <w:rPr>
          <w:rFonts w:ascii="Times New Roman" w:hAnsi="Times New Roman" w:cs="Times New Roman"/>
          <w:color w:val="000000"/>
          <w:sz w:val="28"/>
          <w:szCs w:val="28"/>
          <w:lang w:val="uk-UA"/>
        </w:rPr>
        <w:t>) на небі завжди одне: «</w:t>
      </w:r>
      <w:proofErr w:type="spellStart"/>
      <w:r w:rsidRPr="00CC6599">
        <w:rPr>
          <w:rFonts w:ascii="Times New Roman" w:hAnsi="Times New Roman" w:cs="Times New Roman"/>
          <w:color w:val="000000"/>
          <w:sz w:val="28"/>
          <w:szCs w:val="28"/>
          <w:lang w:val="uk-UA"/>
        </w:rPr>
        <w:t>солюс</w:t>
      </w:r>
      <w:proofErr w:type="spellEnd"/>
      <w:r w:rsidRPr="00CC6599">
        <w:rPr>
          <w:rFonts w:ascii="Times New Roman" w:hAnsi="Times New Roman" w:cs="Times New Roman"/>
          <w:color w:val="000000"/>
          <w:sz w:val="28"/>
          <w:szCs w:val="28"/>
          <w:lang w:val="uk-UA"/>
        </w:rPr>
        <w:t>» — один. І ця назва досі використовується! Так, «соліст» (</w:t>
      </w:r>
      <w:proofErr w:type="spellStart"/>
      <w:r w:rsidRPr="00CC6599">
        <w:rPr>
          <w:rFonts w:ascii="Times New Roman" w:hAnsi="Times New Roman" w:cs="Times New Roman"/>
          <w:color w:val="000000"/>
          <w:sz w:val="28"/>
          <w:szCs w:val="28"/>
          <w:lang w:val="uk-UA"/>
        </w:rPr>
        <w:t>solus</w:t>
      </w:r>
      <w:proofErr w:type="spellEnd"/>
      <w:r w:rsidRPr="00CC6599">
        <w:rPr>
          <w:rFonts w:ascii="Times New Roman" w:hAnsi="Times New Roman" w:cs="Times New Roman"/>
          <w:color w:val="000000"/>
          <w:sz w:val="28"/>
          <w:szCs w:val="28"/>
          <w:lang w:val="uk-UA"/>
        </w:rPr>
        <w:t>) означає, що музикант або танцюрист виступає один. Число «один» на письмі позначається цифрою 1. Уважно розгляньте друковану цифру 1. На що вона схожа? («Ось один, чи одиниця,</w:t>
      </w:r>
      <w:r w:rsidR="007172AC" w:rsidRPr="00CC6599">
        <w:rPr>
          <w:rFonts w:ascii="Times New Roman" w:hAnsi="Times New Roman" w:cs="Times New Roman"/>
          <w:color w:val="000000"/>
          <w:sz w:val="28"/>
          <w:szCs w:val="28"/>
          <w:lang w:val="uk-UA"/>
        </w:rPr>
        <w:t xml:space="preserve"> </w:t>
      </w:r>
      <w:r w:rsidRPr="00CC6599">
        <w:rPr>
          <w:rFonts w:ascii="Times New Roman" w:hAnsi="Times New Roman" w:cs="Times New Roman"/>
          <w:color w:val="000000"/>
          <w:sz w:val="28"/>
          <w:szCs w:val="28"/>
          <w:lang w:val="uk-UA"/>
        </w:rPr>
        <w:t>— / І тонка, й пряма,</w:t>
      </w:r>
      <w:r w:rsidR="007172AC" w:rsidRPr="00CC6599">
        <w:rPr>
          <w:rFonts w:ascii="Times New Roman" w:hAnsi="Times New Roman" w:cs="Times New Roman"/>
          <w:color w:val="000000"/>
          <w:sz w:val="28"/>
          <w:szCs w:val="28"/>
          <w:lang w:val="uk-UA"/>
        </w:rPr>
        <w:t xml:space="preserve"> як спиця!») Цифра 1</w:t>
      </w:r>
      <w:r w:rsidRPr="00CC6599">
        <w:rPr>
          <w:rFonts w:ascii="Times New Roman" w:hAnsi="Times New Roman" w:cs="Times New Roman"/>
          <w:color w:val="000000"/>
          <w:sz w:val="28"/>
          <w:szCs w:val="28"/>
          <w:lang w:val="uk-UA"/>
        </w:rPr>
        <w:t xml:space="preserve"> може бути про</w:t>
      </w:r>
      <w:r w:rsidR="007172AC" w:rsidRPr="00CC6599">
        <w:rPr>
          <w:rFonts w:ascii="Times New Roman" w:hAnsi="Times New Roman" w:cs="Times New Roman"/>
          <w:color w:val="000000"/>
          <w:sz w:val="28"/>
          <w:szCs w:val="28"/>
          <w:lang w:val="uk-UA"/>
        </w:rPr>
        <w:t>ілюстрована, наприклад, і так. У</w:t>
      </w:r>
      <w:r w:rsidRPr="00CC6599">
        <w:rPr>
          <w:rFonts w:ascii="Times New Roman" w:hAnsi="Times New Roman" w:cs="Times New Roman"/>
          <w:color w:val="000000"/>
          <w:sz w:val="28"/>
          <w:szCs w:val="28"/>
          <w:lang w:val="uk-UA"/>
        </w:rPr>
        <w:t xml:space="preserve">явіть, що це хлопчик, який посварився зі своєю сестричкою. У результаті він залишився один і йому ні з ким гратися. Уважно розгляньте рукописну цифру 1. Визначимо елементи, з яких </w:t>
      </w:r>
      <w:r w:rsidR="007172AC" w:rsidRPr="00CC6599">
        <w:rPr>
          <w:rFonts w:ascii="Times New Roman" w:hAnsi="Times New Roman" w:cs="Times New Roman"/>
          <w:color w:val="000000"/>
          <w:sz w:val="28"/>
          <w:szCs w:val="28"/>
          <w:lang w:val="uk-UA"/>
        </w:rPr>
        <w:t xml:space="preserve">вона </w:t>
      </w:r>
      <w:r w:rsidRPr="00CC6599">
        <w:rPr>
          <w:rFonts w:ascii="Times New Roman" w:hAnsi="Times New Roman" w:cs="Times New Roman"/>
          <w:color w:val="000000"/>
          <w:sz w:val="28"/>
          <w:szCs w:val="28"/>
          <w:lang w:val="uk-UA"/>
        </w:rPr>
        <w:t>складаєт</w:t>
      </w:r>
      <w:r w:rsidR="007172AC" w:rsidRPr="00CC6599">
        <w:rPr>
          <w:rFonts w:ascii="Times New Roman" w:hAnsi="Times New Roman" w:cs="Times New Roman"/>
          <w:color w:val="000000"/>
          <w:sz w:val="28"/>
          <w:szCs w:val="28"/>
          <w:lang w:val="uk-UA"/>
        </w:rPr>
        <w:t>ься</w:t>
      </w:r>
      <w:r w:rsidRPr="00CC6599">
        <w:rPr>
          <w:rFonts w:ascii="Times New Roman" w:hAnsi="Times New Roman" w:cs="Times New Roman"/>
          <w:color w:val="000000"/>
          <w:sz w:val="28"/>
          <w:szCs w:val="28"/>
          <w:lang w:val="uk-UA"/>
        </w:rPr>
        <w:t>: довга похила паличка, яка йде від верхнього правого кута клітинки до середини нижньої сторони клітинки, та коротка похила паличка, яка йде від середини клітинки до верхнього правого кута клітинки. Пропишіть цифру 1 у повітрі, називаючи вголос її еле</w:t>
      </w:r>
      <w:r w:rsidR="007172AC" w:rsidRPr="00CC6599">
        <w:rPr>
          <w:rFonts w:ascii="Times New Roman" w:hAnsi="Times New Roman" w:cs="Times New Roman"/>
          <w:color w:val="000000"/>
          <w:sz w:val="28"/>
          <w:szCs w:val="28"/>
          <w:lang w:val="uk-UA"/>
        </w:rPr>
        <w:t>менти. До речі, з метою навчити</w:t>
      </w:r>
      <w:r w:rsidRPr="00CC6599">
        <w:rPr>
          <w:rFonts w:ascii="Times New Roman" w:hAnsi="Times New Roman" w:cs="Times New Roman"/>
          <w:color w:val="000000"/>
          <w:sz w:val="28"/>
          <w:szCs w:val="28"/>
          <w:lang w:val="uk-UA"/>
        </w:rPr>
        <w:t xml:space="preserve"> дітей написа</w:t>
      </w:r>
      <w:r w:rsidR="007172AC" w:rsidRPr="00CC6599">
        <w:rPr>
          <w:rFonts w:ascii="Times New Roman" w:hAnsi="Times New Roman" w:cs="Times New Roman"/>
          <w:color w:val="000000"/>
          <w:sz w:val="28"/>
          <w:szCs w:val="28"/>
          <w:lang w:val="uk-UA"/>
        </w:rPr>
        <w:t xml:space="preserve">нню </w:t>
      </w:r>
      <w:r w:rsidRPr="00CC6599">
        <w:rPr>
          <w:rFonts w:ascii="Times New Roman" w:hAnsi="Times New Roman" w:cs="Times New Roman"/>
          <w:color w:val="000000"/>
          <w:sz w:val="28"/>
          <w:szCs w:val="28"/>
          <w:lang w:val="uk-UA"/>
        </w:rPr>
        <w:t>цифр корисно застосовувати так звані «</w:t>
      </w:r>
      <w:proofErr w:type="spellStart"/>
      <w:r w:rsidRPr="00CC6599">
        <w:rPr>
          <w:rFonts w:ascii="Times New Roman" w:hAnsi="Times New Roman" w:cs="Times New Roman"/>
          <w:color w:val="000000"/>
          <w:sz w:val="28"/>
          <w:szCs w:val="28"/>
          <w:lang w:val="uk-UA"/>
        </w:rPr>
        <w:t>цифри-шершавчики</w:t>
      </w:r>
      <w:proofErr w:type="spellEnd"/>
      <w:r w:rsidRPr="00CC6599">
        <w:rPr>
          <w:rFonts w:ascii="Times New Roman" w:hAnsi="Times New Roman" w:cs="Times New Roman"/>
          <w:color w:val="000000"/>
          <w:sz w:val="28"/>
          <w:szCs w:val="28"/>
          <w:lang w:val="uk-UA"/>
        </w:rPr>
        <w:t>»: кожна цифра зроблена з наждачного паперу (нульовки) та наклеєна на гладенький картон. Учні кілька разів проводять по силуету цифри двома пальцями, а потім заплющують очі та проводять по силуету цифри ще кілька разів, по пам’яті. Завдання № 1 із вкладки 11. Учитель пропон</w:t>
      </w:r>
      <w:r w:rsidR="007172AC" w:rsidRPr="00CC6599">
        <w:rPr>
          <w:rFonts w:ascii="Times New Roman" w:hAnsi="Times New Roman" w:cs="Times New Roman"/>
          <w:color w:val="000000"/>
          <w:sz w:val="28"/>
          <w:szCs w:val="28"/>
          <w:lang w:val="uk-UA"/>
        </w:rPr>
        <w:t>ує учням повчитися писати цифру </w:t>
      </w:r>
      <w:r w:rsidRPr="00CC6599">
        <w:rPr>
          <w:rFonts w:ascii="Times New Roman" w:hAnsi="Times New Roman" w:cs="Times New Roman"/>
          <w:color w:val="000000"/>
          <w:sz w:val="28"/>
          <w:szCs w:val="28"/>
          <w:lang w:val="uk-UA"/>
        </w:rPr>
        <w:t xml:space="preserve">1 у зошиті. («Коли пишеш одиницю, треба прямо вниз котиться!») </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spacing w:after="0"/>
        <w:jc w:val="both"/>
        <w:rPr>
          <w:rFonts w:ascii="Times New Roman" w:hAnsi="Times New Roman" w:cs="Times New Roman"/>
          <w:i/>
          <w:sz w:val="28"/>
          <w:szCs w:val="28"/>
          <w:lang w:val="uk-UA"/>
        </w:rPr>
      </w:pPr>
      <w:r w:rsidRPr="00CC6599">
        <w:rPr>
          <w:rFonts w:ascii="Times New Roman" w:hAnsi="Times New Roman" w:cs="Times New Roman"/>
          <w:i/>
          <w:sz w:val="28"/>
          <w:szCs w:val="28"/>
          <w:lang w:val="uk-UA"/>
        </w:rPr>
        <w:t>До завдання 4</w:t>
      </w:r>
    </w:p>
    <w:p w:rsidR="00845F02" w:rsidRPr="00CC6599" w:rsidRDefault="00845F02" w:rsidP="00845F02">
      <w:pPr>
        <w:spacing w:after="0"/>
        <w:jc w:val="both"/>
        <w:rPr>
          <w:rFonts w:ascii="Times New Roman" w:hAnsi="Times New Roman" w:cs="Times New Roman"/>
          <w:sz w:val="28"/>
          <w:szCs w:val="28"/>
          <w:lang w:val="uk-UA"/>
        </w:rPr>
      </w:pP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 xml:space="preserve">Практична робота </w:t>
      </w:r>
      <w:r w:rsidR="007172AC" w:rsidRPr="00CC6599">
        <w:rPr>
          <w:rFonts w:ascii="Times New Roman" w:hAnsi="Times New Roman" w:cs="Times New Roman"/>
          <w:color w:val="000000"/>
          <w:sz w:val="28"/>
          <w:szCs w:val="28"/>
          <w:lang w:val="uk-UA"/>
        </w:rPr>
        <w:t>з математичними матеріалами.</w:t>
      </w: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1. Геометричні фігури.</w:t>
      </w:r>
    </w:p>
    <w:p w:rsidR="00845F02" w:rsidRPr="00CC6599" w:rsidRDefault="00040CE5"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У</w:t>
      </w:r>
      <w:r w:rsidR="00845F02" w:rsidRPr="00CC6599">
        <w:rPr>
          <w:rFonts w:ascii="Times New Roman" w:hAnsi="Times New Roman" w:cs="Times New Roman"/>
          <w:color w:val="000000"/>
          <w:sz w:val="28"/>
          <w:szCs w:val="28"/>
          <w:lang w:val="uk-UA"/>
        </w:rPr>
        <w:t>читель пропонує учн</w:t>
      </w:r>
      <w:r w:rsidR="00A11362" w:rsidRPr="00CC6599">
        <w:rPr>
          <w:rFonts w:ascii="Times New Roman" w:hAnsi="Times New Roman" w:cs="Times New Roman"/>
          <w:color w:val="000000"/>
          <w:sz w:val="28"/>
          <w:szCs w:val="28"/>
          <w:lang w:val="uk-UA"/>
        </w:rPr>
        <w:t>ям покласти картку з числом 1 (</w:t>
      </w:r>
      <w:r w:rsidR="00845F02" w:rsidRPr="00CC6599">
        <w:rPr>
          <w:rFonts w:ascii="Times New Roman" w:hAnsi="Times New Roman" w:cs="Times New Roman"/>
          <w:color w:val="000000"/>
          <w:sz w:val="28"/>
          <w:szCs w:val="28"/>
          <w:lang w:val="uk-UA"/>
        </w:rPr>
        <w:t>4, 3...) і над нею викласти</w:t>
      </w:r>
      <w:r w:rsidR="00A11362" w:rsidRPr="00CC6599">
        <w:rPr>
          <w:rFonts w:ascii="Times New Roman" w:hAnsi="Times New Roman" w:cs="Times New Roman"/>
          <w:color w:val="000000"/>
          <w:sz w:val="28"/>
          <w:szCs w:val="28"/>
          <w:lang w:val="uk-UA"/>
        </w:rPr>
        <w:t xml:space="preserve"> відповідну кількість кружків (трикутників, чотирикутників…</w:t>
      </w:r>
      <w:r w:rsidR="00845F02" w:rsidRPr="00CC6599">
        <w:rPr>
          <w:rFonts w:ascii="Times New Roman" w:hAnsi="Times New Roman" w:cs="Times New Roman"/>
          <w:color w:val="000000"/>
          <w:sz w:val="28"/>
          <w:szCs w:val="28"/>
          <w:lang w:val="uk-UA"/>
        </w:rPr>
        <w:t xml:space="preserve"> великих, малих; червоних, синіх...).</w:t>
      </w: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Обернене завдання:</w:t>
      </w:r>
    </w:p>
    <w:p w:rsidR="00845F02" w:rsidRPr="00CC6599" w:rsidRDefault="00040CE5"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t>у</w:t>
      </w:r>
      <w:r w:rsidR="00845F02" w:rsidRPr="00CC6599">
        <w:rPr>
          <w:rFonts w:ascii="Times New Roman" w:hAnsi="Times New Roman" w:cs="Times New Roman"/>
          <w:color w:val="000000"/>
          <w:sz w:val="28"/>
          <w:szCs w:val="28"/>
          <w:lang w:val="uk-UA"/>
        </w:rPr>
        <w:t>читель пропонує учням викласти кілька геометричних фігур і потім позначити їх кількість карткою з відповідним числом.</w:t>
      </w:r>
    </w:p>
    <w:p w:rsidR="00845F02" w:rsidRDefault="00845F02" w:rsidP="00845F02">
      <w:pPr>
        <w:autoSpaceDE w:val="0"/>
        <w:autoSpaceDN w:val="0"/>
        <w:adjustRightInd w:val="0"/>
        <w:spacing w:after="0"/>
        <w:jc w:val="both"/>
        <w:rPr>
          <w:rFonts w:ascii="Times New Roman" w:hAnsi="Times New Roman" w:cs="Times New Roman"/>
          <w:color w:val="000000"/>
          <w:sz w:val="28"/>
          <w:szCs w:val="28"/>
          <w:lang w:val="uk-UA"/>
        </w:rPr>
      </w:pPr>
    </w:p>
    <w:p w:rsidR="00CC6599" w:rsidRDefault="00CC6599" w:rsidP="00845F02">
      <w:pPr>
        <w:autoSpaceDE w:val="0"/>
        <w:autoSpaceDN w:val="0"/>
        <w:adjustRightInd w:val="0"/>
        <w:spacing w:after="0"/>
        <w:jc w:val="both"/>
        <w:rPr>
          <w:rFonts w:ascii="Times New Roman" w:hAnsi="Times New Roman" w:cs="Times New Roman"/>
          <w:color w:val="000000"/>
          <w:sz w:val="28"/>
          <w:szCs w:val="28"/>
          <w:lang w:val="uk-UA"/>
        </w:rPr>
      </w:pPr>
    </w:p>
    <w:p w:rsidR="00CC6599" w:rsidRDefault="00CC6599" w:rsidP="00845F02">
      <w:pPr>
        <w:autoSpaceDE w:val="0"/>
        <w:autoSpaceDN w:val="0"/>
        <w:adjustRightInd w:val="0"/>
        <w:spacing w:after="0"/>
        <w:jc w:val="both"/>
        <w:rPr>
          <w:rFonts w:ascii="Times New Roman" w:hAnsi="Times New Roman" w:cs="Times New Roman"/>
          <w:color w:val="000000"/>
          <w:sz w:val="28"/>
          <w:szCs w:val="28"/>
          <w:lang w:val="uk-UA"/>
        </w:rPr>
      </w:pPr>
    </w:p>
    <w:p w:rsidR="00CC6599" w:rsidRPr="00CC6599" w:rsidRDefault="00CC6599" w:rsidP="00845F02">
      <w:pPr>
        <w:autoSpaceDE w:val="0"/>
        <w:autoSpaceDN w:val="0"/>
        <w:adjustRightInd w:val="0"/>
        <w:spacing w:after="0"/>
        <w:jc w:val="both"/>
        <w:rPr>
          <w:rFonts w:ascii="Times New Roman" w:hAnsi="Times New Roman" w:cs="Times New Roman"/>
          <w:color w:val="000000"/>
          <w:sz w:val="28"/>
          <w:szCs w:val="28"/>
          <w:lang w:val="uk-UA"/>
        </w:rPr>
      </w:pPr>
    </w:p>
    <w:p w:rsidR="00845F02" w:rsidRPr="00CC6599" w:rsidRDefault="00845F02" w:rsidP="00845F02">
      <w:pPr>
        <w:autoSpaceDE w:val="0"/>
        <w:autoSpaceDN w:val="0"/>
        <w:adjustRightInd w:val="0"/>
        <w:spacing w:after="0"/>
        <w:jc w:val="both"/>
        <w:rPr>
          <w:rFonts w:ascii="Times New Roman" w:hAnsi="Times New Roman" w:cs="Times New Roman"/>
          <w:color w:val="000000"/>
          <w:sz w:val="28"/>
          <w:szCs w:val="28"/>
          <w:lang w:val="uk-UA"/>
        </w:rPr>
      </w:pPr>
      <w:r w:rsidRPr="00CC6599">
        <w:rPr>
          <w:rFonts w:ascii="Times New Roman" w:hAnsi="Times New Roman" w:cs="Times New Roman"/>
          <w:color w:val="000000"/>
          <w:sz w:val="28"/>
          <w:szCs w:val="28"/>
          <w:lang w:val="uk-UA"/>
        </w:rPr>
        <w:lastRenderedPageBreak/>
        <w:t xml:space="preserve">2. Картки </w:t>
      </w:r>
      <w:r w:rsidR="00CC6599">
        <w:rPr>
          <w:rFonts w:ascii="Times New Roman" w:hAnsi="Times New Roman" w:cs="Times New Roman"/>
          <w:color w:val="000000"/>
          <w:sz w:val="28"/>
          <w:szCs w:val="28"/>
          <w:lang w:val="uk-UA"/>
        </w:rPr>
        <w:t>«</w:t>
      </w:r>
      <w:r w:rsidRPr="00CC6599">
        <w:rPr>
          <w:rFonts w:ascii="Times New Roman" w:hAnsi="Times New Roman" w:cs="Times New Roman"/>
          <w:color w:val="000000"/>
          <w:sz w:val="28"/>
          <w:szCs w:val="28"/>
          <w:lang w:val="uk-UA"/>
        </w:rPr>
        <w:t>Доміно</w:t>
      </w:r>
      <w:r w:rsidR="00CC6599">
        <w:rPr>
          <w:rFonts w:ascii="Times New Roman" w:hAnsi="Times New Roman" w:cs="Times New Roman"/>
          <w:color w:val="000000"/>
          <w:sz w:val="28"/>
          <w:szCs w:val="28"/>
          <w:lang w:val="uk-UA"/>
        </w:rPr>
        <w:t>»</w:t>
      </w:r>
      <w:r w:rsidRPr="00CC6599">
        <w:rPr>
          <w:rFonts w:ascii="Times New Roman" w:hAnsi="Times New Roman" w:cs="Times New Roman"/>
          <w:color w:val="000000"/>
          <w:sz w:val="28"/>
          <w:szCs w:val="28"/>
          <w:lang w:val="uk-UA"/>
        </w:rPr>
        <w:t>.</w:t>
      </w:r>
    </w:p>
    <w:p w:rsidR="00845F02" w:rsidRPr="00CC6599" w:rsidRDefault="00845F02" w:rsidP="00845F02">
      <w:pPr>
        <w:autoSpaceDE w:val="0"/>
        <w:autoSpaceDN w:val="0"/>
        <w:adjustRightInd w:val="0"/>
        <w:spacing w:after="0"/>
        <w:jc w:val="both"/>
        <w:rPr>
          <w:rFonts w:ascii="Times New Roman" w:hAnsi="Times New Roman" w:cs="Times New Roman"/>
          <w:sz w:val="28"/>
          <w:szCs w:val="28"/>
          <w:lang w:val="uk-UA"/>
        </w:rPr>
      </w:pPr>
      <w:r w:rsidRPr="00CC6599">
        <w:rPr>
          <w:rFonts w:ascii="Times New Roman" w:hAnsi="Times New Roman" w:cs="Times New Roman"/>
          <w:color w:val="000000"/>
          <w:sz w:val="28"/>
          <w:szCs w:val="28"/>
          <w:lang w:val="uk-UA"/>
        </w:rPr>
        <w:t>Учні серед набору карток знаходят</w:t>
      </w:r>
      <w:r w:rsidR="00CC6599">
        <w:rPr>
          <w:rFonts w:ascii="Times New Roman" w:hAnsi="Times New Roman" w:cs="Times New Roman"/>
          <w:color w:val="000000"/>
          <w:sz w:val="28"/>
          <w:szCs w:val="28"/>
          <w:lang w:val="uk-UA"/>
        </w:rPr>
        <w:t>ь</w:t>
      </w:r>
      <w:bookmarkStart w:id="0" w:name="_GoBack"/>
      <w:bookmarkEnd w:id="0"/>
      <w:r w:rsidRPr="00CC6599">
        <w:rPr>
          <w:rFonts w:ascii="Times New Roman" w:hAnsi="Times New Roman" w:cs="Times New Roman"/>
          <w:color w:val="000000"/>
          <w:sz w:val="28"/>
          <w:szCs w:val="28"/>
          <w:lang w:val="uk-UA"/>
        </w:rPr>
        <w:t xml:space="preserve"> картку доміно, </w:t>
      </w:r>
      <w:r w:rsidR="00040CE5" w:rsidRPr="00CC6599">
        <w:rPr>
          <w:rFonts w:ascii="Times New Roman" w:hAnsi="Times New Roman" w:cs="Times New Roman"/>
          <w:color w:val="000000"/>
          <w:sz w:val="28"/>
          <w:szCs w:val="28"/>
          <w:lang w:val="uk-UA"/>
        </w:rPr>
        <w:t xml:space="preserve">на </w:t>
      </w:r>
      <w:r w:rsidRPr="00CC6599">
        <w:rPr>
          <w:rFonts w:ascii="Times New Roman" w:hAnsi="Times New Roman" w:cs="Times New Roman"/>
          <w:color w:val="000000"/>
          <w:sz w:val="28"/>
          <w:szCs w:val="28"/>
          <w:lang w:val="uk-UA"/>
        </w:rPr>
        <w:t xml:space="preserve">яку </w:t>
      </w:r>
      <w:r w:rsidR="00040CE5" w:rsidRPr="00CC6599">
        <w:rPr>
          <w:rFonts w:ascii="Times New Roman" w:hAnsi="Times New Roman" w:cs="Times New Roman"/>
          <w:color w:val="000000"/>
          <w:sz w:val="28"/>
          <w:szCs w:val="28"/>
          <w:lang w:val="uk-UA"/>
        </w:rPr>
        <w:t>вказує</w:t>
      </w:r>
      <w:r w:rsidRPr="00CC6599">
        <w:rPr>
          <w:rFonts w:ascii="Times New Roman" w:hAnsi="Times New Roman" w:cs="Times New Roman"/>
          <w:color w:val="000000"/>
          <w:sz w:val="28"/>
          <w:szCs w:val="28"/>
          <w:lang w:val="uk-UA"/>
        </w:rPr>
        <w:t xml:space="preserve"> вчитель. Перелічують кількість точок справа, кількість точок зліва, перелічують</w:t>
      </w:r>
      <w:r w:rsidR="00040CE5" w:rsidRPr="00CC6599">
        <w:rPr>
          <w:rFonts w:ascii="Times New Roman" w:hAnsi="Times New Roman" w:cs="Times New Roman"/>
          <w:color w:val="000000"/>
          <w:sz w:val="28"/>
          <w:szCs w:val="28"/>
          <w:lang w:val="uk-UA"/>
        </w:rPr>
        <w:t>,</w:t>
      </w:r>
      <w:r w:rsidRPr="00CC6599">
        <w:rPr>
          <w:rFonts w:ascii="Times New Roman" w:hAnsi="Times New Roman" w:cs="Times New Roman"/>
          <w:color w:val="000000"/>
          <w:sz w:val="28"/>
          <w:szCs w:val="28"/>
          <w:lang w:val="uk-UA"/>
        </w:rPr>
        <w:t xml:space="preserve"> скільки всього точок</w:t>
      </w:r>
      <w:r w:rsidR="00040CE5" w:rsidRPr="00CC6599">
        <w:rPr>
          <w:rFonts w:ascii="Times New Roman" w:hAnsi="Times New Roman" w:cs="Times New Roman"/>
          <w:color w:val="000000"/>
          <w:sz w:val="28"/>
          <w:szCs w:val="28"/>
          <w:lang w:val="uk-UA"/>
        </w:rPr>
        <w:t>,</w:t>
      </w:r>
      <w:r w:rsidRPr="00CC6599">
        <w:rPr>
          <w:rFonts w:ascii="Times New Roman" w:hAnsi="Times New Roman" w:cs="Times New Roman"/>
          <w:color w:val="000000"/>
          <w:sz w:val="28"/>
          <w:szCs w:val="28"/>
          <w:lang w:val="uk-UA"/>
        </w:rPr>
        <w:t xml:space="preserve"> і позначають відповідною карткою з числом.</w:t>
      </w:r>
    </w:p>
    <w:p w:rsidR="00A11362" w:rsidRPr="00CC6599" w:rsidRDefault="00A11362" w:rsidP="00040CE5">
      <w:pPr>
        <w:spacing w:after="0"/>
        <w:jc w:val="both"/>
        <w:rPr>
          <w:rFonts w:ascii="Times New Roman" w:hAnsi="Times New Roman" w:cs="Times New Roman"/>
          <w:i/>
          <w:sz w:val="28"/>
          <w:szCs w:val="28"/>
          <w:lang w:val="uk-UA"/>
        </w:rPr>
      </w:pPr>
    </w:p>
    <w:p w:rsidR="00040CE5" w:rsidRPr="00CC6599" w:rsidRDefault="00040CE5" w:rsidP="00040CE5">
      <w:pPr>
        <w:spacing w:after="0"/>
        <w:jc w:val="both"/>
        <w:rPr>
          <w:rFonts w:ascii="Times New Roman" w:hAnsi="Times New Roman" w:cs="Times New Roman"/>
          <w:i/>
          <w:sz w:val="28"/>
          <w:szCs w:val="28"/>
          <w:lang w:val="uk-UA"/>
        </w:rPr>
      </w:pPr>
      <w:r w:rsidRPr="00CC6599">
        <w:rPr>
          <w:rFonts w:ascii="Times New Roman" w:hAnsi="Times New Roman" w:cs="Times New Roman"/>
          <w:i/>
          <w:sz w:val="28"/>
          <w:szCs w:val="28"/>
          <w:lang w:val="uk-UA"/>
        </w:rPr>
        <w:t>До завдання 5</w:t>
      </w:r>
    </w:p>
    <w:p w:rsidR="00845F02" w:rsidRPr="00CC6599" w:rsidRDefault="00845F02" w:rsidP="00845F02">
      <w:pPr>
        <w:spacing w:after="0"/>
        <w:jc w:val="both"/>
        <w:rPr>
          <w:rFonts w:ascii="Times New Roman" w:hAnsi="Times New Roman" w:cs="Times New Roman"/>
          <w:sz w:val="28"/>
          <w:szCs w:val="28"/>
          <w:lang w:val="uk-UA"/>
        </w:rPr>
      </w:pPr>
    </w:p>
    <w:p w:rsidR="00040CE5" w:rsidRPr="00CC6599" w:rsidRDefault="00040CE5" w:rsidP="00040CE5">
      <w:pPr>
        <w:autoSpaceDE w:val="0"/>
        <w:autoSpaceDN w:val="0"/>
        <w:adjustRightInd w:val="0"/>
        <w:spacing w:after="0"/>
        <w:jc w:val="both"/>
        <w:rPr>
          <w:rFonts w:ascii="Times New Roman" w:eastAsia="Arial Unicode MS" w:hAnsi="Times New Roman" w:cs="Times New Roman"/>
          <w:color w:val="000000"/>
          <w:sz w:val="28"/>
          <w:szCs w:val="28"/>
          <w:lang w:val="uk-UA"/>
        </w:rPr>
      </w:pPr>
      <w:r w:rsidRPr="00CC6599">
        <w:rPr>
          <w:rFonts w:ascii="Times New Roman" w:hAnsi="Times New Roman" w:cs="Times New Roman"/>
          <w:color w:val="000000"/>
          <w:sz w:val="28"/>
          <w:szCs w:val="28"/>
          <w:lang w:val="uk-UA"/>
        </w:rPr>
        <w:t>Практична робота з математичними матеріалами «Геометричні фігури». (Учні можуть працювати в парах.) Покладіть на парту 1 трикутник. Покладіть стільки ж кружків. Скільки трикутників? Скільки кружків? Їхні кількості рівні чи нерівні? Якщо фігур порівну, то використовують спеціальний знак — «дорівнює». Цей знак складається з двох горизонтальних паличок рівної довжини. Розгляньте цей знак. (Учитель демонструє відповідну картку, учні знаходять картку зі знаком «=» у роздавальному матеріалі.) Покладіть поряд ще один кружок. Складіть пари з трикутників і кружків. Яка фігура залишилася без пари? Яких фігур більше? Яке число більше? Якої фігури не вистачило для складання пар? Яких фігур менше? Яке число менше? Кількість трикутників і кількість кружків рівні чи не рівні? Щоб позначити, що кількості фігур не рівні, використовують знак «не дорівнює»: «</w:t>
      </w:r>
      <w:r w:rsidRPr="00CC6599">
        <w:rPr>
          <w:rFonts w:ascii="Times New Roman" w:eastAsia="Arial Unicode MS" w:hAnsi="Times New Roman" w:cs="Times New Roman"/>
          <w:color w:val="000000"/>
          <w:sz w:val="28"/>
          <w:szCs w:val="28"/>
          <w:lang w:val="uk-UA"/>
        </w:rPr>
        <w:t xml:space="preserve">≠» — знак рівності, який закреслено. (Учитель демонструє відповідну картку.) </w:t>
      </w:r>
    </w:p>
    <w:p w:rsidR="00040CE5" w:rsidRPr="00CC6599" w:rsidRDefault="00040CE5" w:rsidP="00040CE5">
      <w:pPr>
        <w:autoSpaceDE w:val="0"/>
        <w:autoSpaceDN w:val="0"/>
        <w:adjustRightInd w:val="0"/>
        <w:spacing w:after="0"/>
        <w:jc w:val="both"/>
        <w:rPr>
          <w:rFonts w:ascii="Times New Roman" w:eastAsia="Arial Unicode MS" w:hAnsi="Times New Roman" w:cs="Times New Roman"/>
          <w:color w:val="000000"/>
          <w:sz w:val="28"/>
          <w:szCs w:val="28"/>
          <w:lang w:val="uk-UA"/>
        </w:rPr>
      </w:pPr>
    </w:p>
    <w:p w:rsidR="00040CE5" w:rsidRPr="00CC6599" w:rsidRDefault="00040CE5" w:rsidP="00040CE5">
      <w:pPr>
        <w:autoSpaceDE w:val="0"/>
        <w:autoSpaceDN w:val="0"/>
        <w:adjustRightInd w:val="0"/>
        <w:spacing w:after="0"/>
        <w:jc w:val="both"/>
        <w:rPr>
          <w:rFonts w:ascii="Times New Roman" w:eastAsia="Arial Unicode MS" w:hAnsi="Times New Roman" w:cs="Times New Roman"/>
          <w:color w:val="000000"/>
          <w:sz w:val="28"/>
          <w:szCs w:val="28"/>
          <w:lang w:val="uk-UA"/>
        </w:rPr>
      </w:pPr>
      <w:r w:rsidRPr="00CC6599">
        <w:rPr>
          <w:rFonts w:ascii="Times New Roman" w:eastAsia="Arial Unicode MS" w:hAnsi="Times New Roman" w:cs="Times New Roman"/>
          <w:color w:val="000000"/>
          <w:sz w:val="28"/>
          <w:szCs w:val="28"/>
          <w:lang w:val="uk-UA"/>
        </w:rPr>
        <w:t>Завдання № 5. Це завдання аналогічне попередньому. Учні підраховують кількість елементів кожної множини та визначають, рівні чи нерівні кількості елементів в обох множинах; розглядають спеціальні позначки. На основі складених пар учні мають дійти таких висновк</w:t>
      </w:r>
      <w:r w:rsidR="00A11362" w:rsidRPr="00CC6599">
        <w:rPr>
          <w:rFonts w:ascii="Times New Roman" w:eastAsia="Arial Unicode MS" w:hAnsi="Times New Roman" w:cs="Times New Roman"/>
          <w:color w:val="000000"/>
          <w:sz w:val="28"/>
          <w:szCs w:val="28"/>
          <w:lang w:val="uk-UA"/>
        </w:rPr>
        <w:t xml:space="preserve">ів. На першому малюнку червоних </w:t>
      </w:r>
      <w:r w:rsidRPr="00CC6599">
        <w:rPr>
          <w:rFonts w:ascii="Times New Roman" w:eastAsia="Arial Unicode MS" w:hAnsi="Times New Roman" w:cs="Times New Roman"/>
          <w:color w:val="000000"/>
          <w:sz w:val="28"/>
          <w:szCs w:val="28"/>
          <w:lang w:val="uk-UA"/>
        </w:rPr>
        <w:t xml:space="preserve">і жовтих призм порівну, </w:t>
      </w:r>
      <w:r w:rsidR="00A11362" w:rsidRPr="00CC6599">
        <w:rPr>
          <w:rFonts w:ascii="Times New Roman" w:eastAsia="Arial Unicode MS" w:hAnsi="Times New Roman" w:cs="Times New Roman"/>
          <w:color w:val="000000"/>
          <w:sz w:val="28"/>
          <w:szCs w:val="28"/>
          <w:lang w:val="uk-UA"/>
        </w:rPr>
        <w:t xml:space="preserve">оскільки кожній фігура має пару; </w:t>
      </w:r>
      <w:r w:rsidRPr="00CC6599">
        <w:rPr>
          <w:rFonts w:ascii="Times New Roman" w:eastAsia="Arial Unicode MS" w:hAnsi="Times New Roman" w:cs="Times New Roman"/>
          <w:color w:val="000000"/>
          <w:sz w:val="28"/>
          <w:szCs w:val="28"/>
          <w:lang w:val="uk-UA"/>
        </w:rPr>
        <w:t>червоних кубиків менше, ніж зелених циліндрів; зелених циліндрів більше, ніж червоних кубиків. Кубик</w:t>
      </w:r>
      <w:r w:rsidR="00A11362" w:rsidRPr="00CC6599">
        <w:rPr>
          <w:rFonts w:ascii="Times New Roman" w:eastAsia="Arial Unicode MS" w:hAnsi="Times New Roman" w:cs="Times New Roman"/>
          <w:color w:val="000000"/>
          <w:sz w:val="28"/>
          <w:szCs w:val="28"/>
          <w:lang w:val="uk-UA"/>
        </w:rPr>
        <w:t xml:space="preserve"> </w:t>
      </w:r>
      <w:r w:rsidRPr="00CC6599">
        <w:rPr>
          <w:rFonts w:ascii="Times New Roman" w:eastAsia="Arial Unicode MS" w:hAnsi="Times New Roman" w:cs="Times New Roman"/>
          <w:color w:val="000000"/>
          <w:sz w:val="28"/>
          <w:szCs w:val="28"/>
          <w:lang w:val="uk-UA"/>
        </w:rPr>
        <w:t>1, а циліндрів 2, тому 1 менше 2; 1 не дорівнює 2...</w:t>
      </w:r>
    </w:p>
    <w:p w:rsidR="00040CE5" w:rsidRPr="00CC6599" w:rsidRDefault="00040CE5" w:rsidP="00040CE5">
      <w:pPr>
        <w:spacing w:after="0"/>
        <w:jc w:val="both"/>
        <w:rPr>
          <w:rFonts w:ascii="Times New Roman" w:hAnsi="Times New Roman" w:cs="Times New Roman"/>
          <w:sz w:val="28"/>
          <w:szCs w:val="28"/>
          <w:lang w:val="uk-UA"/>
        </w:rPr>
      </w:pPr>
    </w:p>
    <w:sectPr w:rsidR="00040CE5" w:rsidRPr="00CC6599" w:rsidSect="00E64D0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845F02"/>
    <w:rsid w:val="00040CE5"/>
    <w:rsid w:val="007172AC"/>
    <w:rsid w:val="00845F02"/>
    <w:rsid w:val="00A11362"/>
    <w:rsid w:val="00CC6599"/>
    <w:rsid w:val="00E64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D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875</Words>
  <Characters>4988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6</cp:revision>
  <dcterms:created xsi:type="dcterms:W3CDTF">2018-04-10T10:22:00Z</dcterms:created>
  <dcterms:modified xsi:type="dcterms:W3CDTF">2018-04-16T14:22:00Z</dcterms:modified>
</cp:coreProperties>
</file>